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C1" w:rsidRPr="00916C24" w:rsidRDefault="009B1BC1" w:rsidP="009B1BC1">
      <w:pPr>
        <w:pStyle w:val="Header"/>
        <w:rPr>
          <w:rFonts w:ascii="Times New Roman" w:hAnsi="Times New Roman"/>
          <w:sz w:val="20"/>
          <w:szCs w:val="20"/>
        </w:rPr>
      </w:pPr>
      <w:r w:rsidRPr="00944111">
        <w:rPr>
          <w:rFonts w:ascii="Times New Roman" w:hAnsi="Times New Roman"/>
          <w:sz w:val="20"/>
          <w:szCs w:val="20"/>
        </w:rPr>
        <w:t>Indian Journal of Basic and Applied Medical Research;</w:t>
      </w:r>
      <w:r>
        <w:rPr>
          <w:rFonts w:ascii="Times New Roman" w:hAnsi="Times New Roman"/>
          <w:sz w:val="20"/>
          <w:szCs w:val="20"/>
        </w:rPr>
        <w:t xml:space="preserve"> September 2016: Vol.-5, Issue- 4, P. </w:t>
      </w:r>
      <w:r w:rsidR="00621E91">
        <w:rPr>
          <w:rFonts w:ascii="Times New Roman" w:hAnsi="Times New Roman"/>
          <w:sz w:val="20"/>
          <w:szCs w:val="20"/>
        </w:rPr>
        <w:t>5-10</w:t>
      </w:r>
    </w:p>
    <w:p w:rsidR="009B1BC1" w:rsidRDefault="009B1BC1" w:rsidP="009B1BC1">
      <w:pPr>
        <w:tabs>
          <w:tab w:val="left" w:pos="2775"/>
        </w:tabs>
        <w:spacing w:after="0" w:line="360" w:lineRule="auto"/>
        <w:jc w:val="both"/>
        <w:rPr>
          <w:rFonts w:asciiTheme="majorHAnsi" w:hAnsiTheme="majorHAnsi" w:cs="Times New Roman"/>
          <w:b/>
          <w:bCs/>
          <w:sz w:val="24"/>
          <w:szCs w:val="24"/>
          <w:highlight w:val="lightGray"/>
        </w:rPr>
      </w:pPr>
    </w:p>
    <w:p w:rsidR="00621E91" w:rsidRPr="00C50AFB" w:rsidRDefault="00621E91" w:rsidP="00621E91">
      <w:pPr>
        <w:spacing w:after="0" w:line="360" w:lineRule="auto"/>
        <w:jc w:val="both"/>
        <w:rPr>
          <w:rFonts w:asciiTheme="majorHAnsi" w:hAnsiTheme="majorHAnsi" w:cs="Times New Roman"/>
          <w:b/>
          <w:sz w:val="24"/>
          <w:szCs w:val="24"/>
        </w:rPr>
      </w:pPr>
      <w:r w:rsidRPr="00C50AFB">
        <w:rPr>
          <w:rFonts w:asciiTheme="majorHAnsi" w:hAnsiTheme="majorHAnsi" w:cs="Times New Roman"/>
          <w:b/>
          <w:sz w:val="24"/>
          <w:szCs w:val="24"/>
          <w:highlight w:val="lightGray"/>
        </w:rPr>
        <w:t>Original article:</w:t>
      </w:r>
    </w:p>
    <w:p w:rsidR="00621E91" w:rsidRPr="00C50AFB" w:rsidRDefault="00621E91" w:rsidP="00621E91">
      <w:pPr>
        <w:spacing w:after="0" w:line="360" w:lineRule="auto"/>
        <w:jc w:val="both"/>
        <w:rPr>
          <w:rFonts w:asciiTheme="majorHAnsi" w:hAnsiTheme="majorHAnsi" w:cs="Times New Roman"/>
          <w:b/>
          <w:color w:val="1F497D" w:themeColor="text2"/>
          <w:sz w:val="28"/>
          <w:szCs w:val="28"/>
        </w:rPr>
      </w:pPr>
      <w:r w:rsidRPr="00C50AFB">
        <w:rPr>
          <w:rFonts w:asciiTheme="majorHAnsi" w:hAnsiTheme="majorHAnsi" w:cs="Times New Roman"/>
          <w:b/>
          <w:color w:val="1F497D" w:themeColor="text2"/>
          <w:sz w:val="28"/>
          <w:szCs w:val="28"/>
        </w:rPr>
        <w:t>Prevalence of Rect</w:t>
      </w:r>
      <w:r>
        <w:rPr>
          <w:rFonts w:asciiTheme="majorHAnsi" w:hAnsiTheme="majorHAnsi" w:cs="Times New Roman"/>
          <w:b/>
          <w:color w:val="1F497D" w:themeColor="text2"/>
          <w:sz w:val="28"/>
          <w:szCs w:val="28"/>
        </w:rPr>
        <w:t>us sternalis:  A Clinical Enigma</w:t>
      </w:r>
    </w:p>
    <w:p w:rsidR="00621E91" w:rsidRDefault="00621E91" w:rsidP="00621E91">
      <w:pPr>
        <w:spacing w:after="0" w:line="360" w:lineRule="auto"/>
        <w:jc w:val="both"/>
        <w:rPr>
          <w:rFonts w:asciiTheme="majorHAnsi" w:hAnsiTheme="majorHAnsi" w:cs="Times New Roman"/>
          <w:b/>
          <w:vertAlign w:val="superscript"/>
        </w:rPr>
      </w:pPr>
      <w:r w:rsidRPr="00C50AFB">
        <w:rPr>
          <w:rFonts w:asciiTheme="majorHAnsi" w:hAnsiTheme="majorHAnsi" w:cs="Times New Roman"/>
          <w:b/>
        </w:rPr>
        <w:t>Dr.Muthu Prasad Puthuraj</w:t>
      </w:r>
      <w:r w:rsidRPr="00C50AFB">
        <w:rPr>
          <w:rFonts w:asciiTheme="majorHAnsi" w:hAnsiTheme="majorHAnsi" w:cs="Times New Roman"/>
          <w:b/>
          <w:vertAlign w:val="superscript"/>
        </w:rPr>
        <w:t>1</w:t>
      </w:r>
      <w:r w:rsidRPr="00C50AFB">
        <w:rPr>
          <w:rFonts w:asciiTheme="majorHAnsi" w:hAnsiTheme="majorHAnsi" w:cs="Times New Roman"/>
          <w:b/>
        </w:rPr>
        <w:t>, Dr.Sumathi Shanmugam</w:t>
      </w:r>
      <w:r w:rsidRPr="00C50AFB">
        <w:rPr>
          <w:rFonts w:asciiTheme="majorHAnsi" w:hAnsiTheme="majorHAnsi" w:cs="Times New Roman"/>
          <w:b/>
          <w:vertAlign w:val="superscript"/>
        </w:rPr>
        <w:t>2</w:t>
      </w:r>
    </w:p>
    <w:p w:rsidR="00621E91" w:rsidRDefault="00621E91" w:rsidP="00621E91">
      <w:pPr>
        <w:spacing w:after="0" w:line="360" w:lineRule="auto"/>
        <w:jc w:val="both"/>
        <w:rPr>
          <w:rFonts w:asciiTheme="majorHAnsi" w:hAnsiTheme="majorHAnsi" w:cs="Times New Roman"/>
          <w:b/>
          <w:vertAlign w:val="superscript"/>
        </w:rPr>
      </w:pPr>
    </w:p>
    <w:p w:rsidR="00621E91" w:rsidRPr="00C50AFB" w:rsidRDefault="00621E91" w:rsidP="00621E91">
      <w:pPr>
        <w:spacing w:after="0" w:line="360" w:lineRule="auto"/>
        <w:jc w:val="both"/>
        <w:rPr>
          <w:rFonts w:asciiTheme="majorHAnsi" w:hAnsiTheme="majorHAnsi" w:cs="Times New Roman"/>
          <w:sz w:val="18"/>
          <w:szCs w:val="18"/>
        </w:rPr>
      </w:pPr>
      <w:r w:rsidRPr="00C50AFB">
        <w:rPr>
          <w:rFonts w:asciiTheme="majorHAnsi" w:hAnsiTheme="majorHAnsi" w:cs="Times New Roman"/>
          <w:sz w:val="18"/>
          <w:szCs w:val="18"/>
          <w:vertAlign w:val="superscript"/>
        </w:rPr>
        <w:t>1-</w:t>
      </w:r>
      <w:r w:rsidRPr="00C50AFB">
        <w:rPr>
          <w:rFonts w:asciiTheme="majorHAnsi" w:hAnsiTheme="majorHAnsi" w:cs="Times New Roman"/>
          <w:sz w:val="18"/>
          <w:szCs w:val="18"/>
        </w:rPr>
        <w:t>Assistant Professor, Department of Anatomy, Government Thiruvarur medical College, Thiruvarur</w:t>
      </w:r>
    </w:p>
    <w:p w:rsidR="00621E91" w:rsidRPr="00C50AFB" w:rsidRDefault="00621E91" w:rsidP="00621E91">
      <w:pPr>
        <w:spacing w:after="0" w:line="360" w:lineRule="auto"/>
        <w:jc w:val="both"/>
        <w:rPr>
          <w:rFonts w:asciiTheme="majorHAnsi" w:hAnsiTheme="majorHAnsi" w:cs="Times New Roman"/>
          <w:sz w:val="18"/>
          <w:szCs w:val="18"/>
        </w:rPr>
      </w:pPr>
      <w:r w:rsidRPr="00C50AFB">
        <w:rPr>
          <w:rFonts w:asciiTheme="majorHAnsi" w:hAnsiTheme="majorHAnsi" w:cs="Times New Roman"/>
          <w:sz w:val="18"/>
          <w:szCs w:val="18"/>
        </w:rPr>
        <w:t xml:space="preserve"> </w:t>
      </w:r>
      <w:r w:rsidRPr="00C50AFB">
        <w:rPr>
          <w:rFonts w:asciiTheme="majorHAnsi" w:hAnsiTheme="majorHAnsi" w:cs="Times New Roman"/>
          <w:sz w:val="18"/>
          <w:szCs w:val="18"/>
          <w:vertAlign w:val="superscript"/>
        </w:rPr>
        <w:t>2-</w:t>
      </w:r>
      <w:r w:rsidRPr="00C50AFB">
        <w:rPr>
          <w:rFonts w:asciiTheme="majorHAnsi" w:hAnsiTheme="majorHAnsi" w:cs="Times New Roman"/>
          <w:sz w:val="18"/>
          <w:szCs w:val="18"/>
        </w:rPr>
        <w:t xml:space="preserve"> Assistant Professor, Department of Anatomy, Thanjavur Medical College,Thanjavur.</w:t>
      </w:r>
    </w:p>
    <w:p w:rsidR="00621E91" w:rsidRPr="00C50AFB" w:rsidRDefault="00621E91" w:rsidP="00621E91">
      <w:pPr>
        <w:pBdr>
          <w:bottom w:val="single" w:sz="6" w:space="1" w:color="auto"/>
        </w:pBdr>
        <w:spacing w:after="0" w:line="360" w:lineRule="auto"/>
        <w:jc w:val="both"/>
        <w:rPr>
          <w:rFonts w:asciiTheme="majorHAnsi" w:hAnsiTheme="majorHAnsi" w:cs="Times New Roman"/>
          <w:sz w:val="18"/>
          <w:szCs w:val="18"/>
        </w:rPr>
      </w:pPr>
      <w:r w:rsidRPr="00C50AFB">
        <w:rPr>
          <w:rFonts w:asciiTheme="majorHAnsi" w:hAnsiTheme="majorHAnsi" w:cs="Times New Roman"/>
          <w:sz w:val="18"/>
          <w:szCs w:val="18"/>
        </w:rPr>
        <w:t>Corresponding author: Dr.Muthu Prasad Puthuraj</w:t>
      </w:r>
    </w:p>
    <w:p w:rsidR="00621E91" w:rsidRPr="00C50AFB" w:rsidRDefault="00621E91" w:rsidP="00621E91">
      <w:pPr>
        <w:spacing w:after="0" w:line="360" w:lineRule="auto"/>
        <w:jc w:val="both"/>
        <w:rPr>
          <w:rFonts w:ascii="Times New Roman" w:hAnsi="Times New Roman" w:cs="Times New Roman"/>
          <w:sz w:val="20"/>
          <w:szCs w:val="20"/>
        </w:rPr>
      </w:pPr>
    </w:p>
    <w:p w:rsidR="00621E91" w:rsidRPr="00C50AFB" w:rsidRDefault="00621E91" w:rsidP="00621E91">
      <w:pPr>
        <w:pStyle w:val="Heading1"/>
        <w:spacing w:before="0" w:line="360" w:lineRule="auto"/>
        <w:rPr>
          <w:rFonts w:ascii="Times New Roman" w:hAnsi="Times New Roman" w:cs="Times New Roman"/>
          <w:sz w:val="20"/>
          <w:szCs w:val="20"/>
        </w:rPr>
      </w:pPr>
      <w:r w:rsidRPr="00C50AFB">
        <w:rPr>
          <w:rFonts w:ascii="Times New Roman" w:hAnsi="Times New Roman" w:cs="Times New Roman"/>
          <w:sz w:val="20"/>
          <w:szCs w:val="20"/>
        </w:rPr>
        <w:t xml:space="preserve">Abstract: </w:t>
      </w:r>
    </w:p>
    <w:p w:rsidR="00621E91" w:rsidRPr="00C50AFB" w:rsidRDefault="00621E91" w:rsidP="00621E91">
      <w:pPr>
        <w:spacing w:after="0" w:line="360" w:lineRule="auto"/>
        <w:jc w:val="both"/>
        <w:rPr>
          <w:rFonts w:ascii="Times New Roman" w:hAnsi="Times New Roman" w:cs="Times New Roman"/>
          <w:sz w:val="18"/>
          <w:szCs w:val="18"/>
        </w:rPr>
      </w:pPr>
      <w:r w:rsidRPr="00C50AFB">
        <w:rPr>
          <w:rFonts w:ascii="Times New Roman" w:hAnsi="Times New Roman" w:cs="Times New Roman"/>
          <w:b/>
          <w:sz w:val="18"/>
          <w:szCs w:val="18"/>
        </w:rPr>
        <w:t>Background</w:t>
      </w:r>
      <w:r w:rsidRPr="00C50AFB">
        <w:rPr>
          <w:rFonts w:ascii="Times New Roman" w:hAnsi="Times New Roman" w:cs="Times New Roman"/>
          <w:sz w:val="18"/>
          <w:szCs w:val="18"/>
        </w:rPr>
        <w:t xml:space="preserve">: Rectus sternalis is an anatomical variant found in the anterior thoracic wall, familiar to anatomists but relatively unknown to clinicians. The situation of this muscle may be sternal or parasternal with wide variations in its superior and inferior attachments. Recent advances in imaging techniques have brought this muscle into clinical significance. </w:t>
      </w:r>
    </w:p>
    <w:p w:rsidR="00621E91" w:rsidRPr="00C50AFB" w:rsidRDefault="00621E91" w:rsidP="00621E91">
      <w:pPr>
        <w:spacing w:after="0" w:line="360" w:lineRule="auto"/>
        <w:jc w:val="both"/>
        <w:rPr>
          <w:rFonts w:ascii="Times New Roman" w:hAnsi="Times New Roman" w:cs="Times New Roman"/>
          <w:sz w:val="18"/>
          <w:szCs w:val="18"/>
        </w:rPr>
      </w:pPr>
      <w:r w:rsidRPr="00C50AFB">
        <w:rPr>
          <w:rFonts w:ascii="Times New Roman" w:hAnsi="Times New Roman" w:cs="Times New Roman"/>
          <w:b/>
          <w:sz w:val="18"/>
          <w:szCs w:val="18"/>
        </w:rPr>
        <w:t>Aims &amp; Objectives</w:t>
      </w:r>
      <w:r w:rsidRPr="00C50AFB">
        <w:rPr>
          <w:rFonts w:ascii="Times New Roman" w:hAnsi="Times New Roman" w:cs="Times New Roman"/>
          <w:sz w:val="18"/>
          <w:szCs w:val="18"/>
        </w:rPr>
        <w:t xml:space="preserve">: The prevalence rate of Sternalis was estimated in the eastern delta region of Tamil Nadu by looking for rectus sternalis during routine dissection of thirty cadavers. </w:t>
      </w:r>
    </w:p>
    <w:p w:rsidR="00621E91" w:rsidRPr="00C50AFB" w:rsidRDefault="00621E91" w:rsidP="00621E91">
      <w:pPr>
        <w:spacing w:after="0" w:line="360" w:lineRule="auto"/>
        <w:jc w:val="both"/>
        <w:rPr>
          <w:rFonts w:ascii="Times New Roman" w:hAnsi="Times New Roman" w:cs="Times New Roman"/>
          <w:sz w:val="18"/>
          <w:szCs w:val="18"/>
        </w:rPr>
      </w:pPr>
      <w:r w:rsidRPr="00C50AFB">
        <w:rPr>
          <w:rFonts w:ascii="Times New Roman" w:hAnsi="Times New Roman" w:cs="Times New Roman"/>
          <w:b/>
          <w:sz w:val="18"/>
          <w:szCs w:val="18"/>
        </w:rPr>
        <w:t>Results</w:t>
      </w:r>
      <w:r w:rsidRPr="00C50AFB">
        <w:rPr>
          <w:rFonts w:ascii="Times New Roman" w:hAnsi="Times New Roman" w:cs="Times New Roman"/>
          <w:sz w:val="18"/>
          <w:szCs w:val="18"/>
        </w:rPr>
        <w:t>: Rectus sternalis was present in one male cadaver aged sixty years. The muscle was superficial to the fascia covering left Pectoralis major. The lower part of the muscle was fleshy and was observed to be arising from the upper part of rectus sheath and from 6</w:t>
      </w:r>
      <w:r w:rsidRPr="00C50AFB">
        <w:rPr>
          <w:rFonts w:ascii="Times New Roman" w:hAnsi="Times New Roman" w:cs="Times New Roman"/>
          <w:sz w:val="18"/>
          <w:szCs w:val="18"/>
          <w:vertAlign w:val="superscript"/>
        </w:rPr>
        <w:t>th</w:t>
      </w:r>
      <w:r w:rsidRPr="00C50AFB">
        <w:rPr>
          <w:rFonts w:ascii="Times New Roman" w:hAnsi="Times New Roman" w:cs="Times New Roman"/>
          <w:sz w:val="18"/>
          <w:szCs w:val="18"/>
        </w:rPr>
        <w:t>, 7th and 8</w:t>
      </w:r>
      <w:r w:rsidRPr="00C50AFB">
        <w:rPr>
          <w:rFonts w:ascii="Times New Roman" w:hAnsi="Times New Roman" w:cs="Times New Roman"/>
          <w:sz w:val="18"/>
          <w:szCs w:val="18"/>
          <w:vertAlign w:val="superscript"/>
        </w:rPr>
        <w:t>th</w:t>
      </w:r>
      <w:r w:rsidRPr="00C50AFB">
        <w:rPr>
          <w:rFonts w:ascii="Times New Roman" w:hAnsi="Times New Roman" w:cs="Times New Roman"/>
          <w:sz w:val="18"/>
          <w:szCs w:val="18"/>
        </w:rPr>
        <w:t xml:space="preserve"> costal cartilages. The upper end of the muscle was tendinous and was inserted into the upper end of sternum and 3</w:t>
      </w:r>
      <w:r w:rsidRPr="00C50AFB">
        <w:rPr>
          <w:rFonts w:ascii="Times New Roman" w:hAnsi="Times New Roman" w:cs="Times New Roman"/>
          <w:sz w:val="18"/>
          <w:szCs w:val="18"/>
          <w:vertAlign w:val="superscript"/>
        </w:rPr>
        <w:t>rd</w:t>
      </w:r>
      <w:r w:rsidRPr="00C50AFB">
        <w:rPr>
          <w:rFonts w:ascii="Times New Roman" w:hAnsi="Times New Roman" w:cs="Times New Roman"/>
          <w:sz w:val="18"/>
          <w:szCs w:val="18"/>
        </w:rPr>
        <w:t xml:space="preserve"> and 4</w:t>
      </w:r>
      <w:r w:rsidRPr="00C50AFB">
        <w:rPr>
          <w:rFonts w:ascii="Times New Roman" w:hAnsi="Times New Roman" w:cs="Times New Roman"/>
          <w:sz w:val="18"/>
          <w:szCs w:val="18"/>
          <w:vertAlign w:val="superscript"/>
        </w:rPr>
        <w:t>th</w:t>
      </w:r>
      <w:r w:rsidRPr="00C50AFB">
        <w:rPr>
          <w:rFonts w:ascii="Times New Roman" w:hAnsi="Times New Roman" w:cs="Times New Roman"/>
          <w:sz w:val="18"/>
          <w:szCs w:val="18"/>
        </w:rPr>
        <w:t xml:space="preserve"> costal cartilages. The muscle measured 14 cms in length and 3.5 cms in breadth at the lower part. The prevalence of rectus sternalis in the present study was 3.3%.</w:t>
      </w:r>
    </w:p>
    <w:p w:rsidR="00621E91" w:rsidRPr="00C50AFB" w:rsidRDefault="00621E91" w:rsidP="00621E91">
      <w:pPr>
        <w:spacing w:after="0" w:line="360" w:lineRule="auto"/>
        <w:jc w:val="both"/>
        <w:rPr>
          <w:rFonts w:ascii="Times New Roman" w:hAnsi="Times New Roman" w:cs="Times New Roman"/>
          <w:sz w:val="18"/>
          <w:szCs w:val="18"/>
        </w:rPr>
      </w:pPr>
      <w:r w:rsidRPr="00C50AFB">
        <w:rPr>
          <w:rFonts w:ascii="Times New Roman" w:hAnsi="Times New Roman" w:cs="Times New Roman"/>
          <w:b/>
          <w:sz w:val="18"/>
          <w:szCs w:val="18"/>
        </w:rPr>
        <w:t>Discussion</w:t>
      </w:r>
      <w:r w:rsidRPr="00C50AFB">
        <w:rPr>
          <w:rFonts w:ascii="Times New Roman" w:hAnsi="Times New Roman" w:cs="Times New Roman"/>
          <w:sz w:val="18"/>
          <w:szCs w:val="18"/>
        </w:rPr>
        <w:t xml:space="preserve">:The reported prevalence of rectus sternalis is 4-8% in the cadaveric studies .Rectus sternalis is frequently associated with axial anomalies and abnormalities of Pectoralis major. Nerve supply from either the pectoral nerve or intercostal nerve determines its embryological origin from either Pectoralis or Rectus abdominis. </w:t>
      </w:r>
    </w:p>
    <w:p w:rsidR="00621E91" w:rsidRPr="00C50AFB" w:rsidRDefault="00621E91" w:rsidP="00621E91">
      <w:pPr>
        <w:spacing w:after="0" w:line="360" w:lineRule="auto"/>
        <w:jc w:val="both"/>
        <w:rPr>
          <w:rFonts w:ascii="Times New Roman" w:hAnsi="Times New Roman" w:cs="Times New Roman"/>
          <w:sz w:val="18"/>
          <w:szCs w:val="18"/>
        </w:rPr>
      </w:pPr>
      <w:r w:rsidRPr="00C50AFB">
        <w:rPr>
          <w:rFonts w:ascii="Times New Roman" w:hAnsi="Times New Roman" w:cs="Times New Roman"/>
          <w:b/>
          <w:sz w:val="18"/>
          <w:szCs w:val="18"/>
        </w:rPr>
        <w:t>Conclusion</w:t>
      </w:r>
      <w:r w:rsidRPr="00C50AFB">
        <w:rPr>
          <w:rFonts w:ascii="Times New Roman" w:hAnsi="Times New Roman" w:cs="Times New Roman"/>
          <w:sz w:val="18"/>
          <w:szCs w:val="18"/>
        </w:rPr>
        <w:t xml:space="preserve">:A clinician’s familiarity with this rectus sternalis muscle may avoid unnecessary invasive procedures and undue stress to the patient. </w:t>
      </w:r>
    </w:p>
    <w:p w:rsidR="00621E91" w:rsidRDefault="00621E91" w:rsidP="00621E91">
      <w:pPr>
        <w:pBdr>
          <w:bottom w:val="single" w:sz="6" w:space="1" w:color="auto"/>
        </w:pBdr>
        <w:spacing w:after="0" w:line="360" w:lineRule="auto"/>
        <w:jc w:val="both"/>
        <w:rPr>
          <w:rFonts w:ascii="Times New Roman" w:hAnsi="Times New Roman" w:cs="Times New Roman"/>
          <w:sz w:val="20"/>
          <w:szCs w:val="20"/>
        </w:rPr>
      </w:pPr>
      <w:r w:rsidRPr="00C50AFB">
        <w:rPr>
          <w:rFonts w:ascii="Times New Roman" w:hAnsi="Times New Roman" w:cs="Times New Roman"/>
          <w:b/>
          <w:sz w:val="18"/>
          <w:szCs w:val="18"/>
        </w:rPr>
        <w:t>Keywords</w:t>
      </w:r>
      <w:r w:rsidRPr="00C50AFB">
        <w:rPr>
          <w:rFonts w:ascii="Times New Roman" w:hAnsi="Times New Roman" w:cs="Times New Roman"/>
          <w:sz w:val="18"/>
          <w:szCs w:val="18"/>
        </w:rPr>
        <w:t>: rectus sternalis, supernumerary muscle, clinical significance.</w:t>
      </w:r>
    </w:p>
    <w:p w:rsidR="00E26E32" w:rsidRPr="009B1BC1" w:rsidRDefault="00E26E32" w:rsidP="00621E91">
      <w:pPr>
        <w:shd w:val="clear" w:color="auto" w:fill="FFFFFF"/>
        <w:spacing w:after="0" w:line="360" w:lineRule="auto"/>
        <w:ind w:left="144"/>
        <w:jc w:val="both"/>
        <w:outlineLvl w:val="2"/>
        <w:rPr>
          <w:szCs w:val="20"/>
        </w:rPr>
      </w:pPr>
    </w:p>
    <w:sectPr w:rsidR="00E26E32" w:rsidRPr="009B1BC1" w:rsidSect="00A65ED8">
      <w:footerReference w:type="default" r:id="rId7"/>
      <w:pgSz w:w="12240" w:h="15840"/>
      <w:pgMar w:top="1440" w:right="1440" w:bottom="1440" w:left="1440"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078" w:rsidRDefault="00316078" w:rsidP="0088435A">
      <w:pPr>
        <w:spacing w:after="0" w:line="240" w:lineRule="auto"/>
      </w:pPr>
      <w:r>
        <w:separator/>
      </w:r>
    </w:p>
  </w:endnote>
  <w:endnote w:type="continuationSeparator" w:id="1">
    <w:p w:rsidR="00316078" w:rsidRDefault="00316078" w:rsidP="00884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24" w:rsidRDefault="00916C24" w:rsidP="004E5515">
    <w:pPr>
      <w:pStyle w:val="Footer"/>
      <w:jc w:val="center"/>
    </w:pPr>
    <w:r>
      <w:rPr>
        <w:sz w:val="0"/>
        <w:szCs w:val="0"/>
      </w:rPr>
      <w:tab/>
    </w:r>
  </w:p>
  <w:p w:rsidR="00C76891" w:rsidRDefault="00C76891" w:rsidP="00916C24">
    <w:pPr>
      <w:tabs>
        <w:tab w:val="left" w:pos="2702"/>
      </w:tabs>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078" w:rsidRDefault="00316078" w:rsidP="0088435A">
      <w:pPr>
        <w:spacing w:after="0" w:line="240" w:lineRule="auto"/>
      </w:pPr>
      <w:r>
        <w:separator/>
      </w:r>
    </w:p>
  </w:footnote>
  <w:footnote w:type="continuationSeparator" w:id="1">
    <w:p w:rsidR="00316078" w:rsidRDefault="00316078" w:rsidP="00884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2FD0"/>
    <w:multiLevelType w:val="hybridMultilevel"/>
    <w:tmpl w:val="2CB0C12E"/>
    <w:lvl w:ilvl="0" w:tplc="53EE54D6">
      <w:start w:val="1"/>
      <w:numFmt w:val="decimal"/>
      <w:lvlText w:val="%1."/>
      <w:lvlJc w:val="left"/>
      <w:pPr>
        <w:ind w:left="720" w:hanging="360"/>
      </w:pPr>
      <w:rPr>
        <w:rFonts w:hint="default"/>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94FD2"/>
    <w:multiLevelType w:val="hybridMultilevel"/>
    <w:tmpl w:val="F194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871EB"/>
    <w:multiLevelType w:val="hybridMultilevel"/>
    <w:tmpl w:val="7C3EF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86A61"/>
    <w:multiLevelType w:val="multilevel"/>
    <w:tmpl w:val="95BCB6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0C56695"/>
    <w:multiLevelType w:val="hybridMultilevel"/>
    <w:tmpl w:val="F408A258"/>
    <w:lvl w:ilvl="0" w:tplc="43BC0A92">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73405"/>
    <w:multiLevelType w:val="hybridMultilevel"/>
    <w:tmpl w:val="1F7C37FA"/>
    <w:lvl w:ilvl="0" w:tplc="CFE06842">
      <w:start w:val="1"/>
      <w:numFmt w:val="decimal"/>
      <w:lvlText w:val="%1."/>
      <w:lvlJc w:val="left"/>
      <w:pPr>
        <w:ind w:left="720" w:hanging="360"/>
      </w:pPr>
      <w:rPr>
        <w:rFonts w:hint="default"/>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E3E41"/>
    <w:multiLevelType w:val="hybridMultilevel"/>
    <w:tmpl w:val="5D2AB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savePreviewPicture/>
  <w:hdrShapeDefaults>
    <o:shapedefaults v:ext="edit" spidmax="38914"/>
  </w:hdrShapeDefaults>
  <w:footnotePr>
    <w:footnote w:id="0"/>
    <w:footnote w:id="1"/>
  </w:footnotePr>
  <w:endnotePr>
    <w:endnote w:id="0"/>
    <w:endnote w:id="1"/>
  </w:endnotePr>
  <w:compat/>
  <w:rsids>
    <w:rsidRoot w:val="008526C3"/>
    <w:rsid w:val="000061B3"/>
    <w:rsid w:val="0006104F"/>
    <w:rsid w:val="00093352"/>
    <w:rsid w:val="000C01B5"/>
    <w:rsid w:val="00134F02"/>
    <w:rsid w:val="0018725A"/>
    <w:rsid w:val="001B7FF5"/>
    <w:rsid w:val="001D6145"/>
    <w:rsid w:val="001E2948"/>
    <w:rsid w:val="00206F73"/>
    <w:rsid w:val="00252273"/>
    <w:rsid w:val="00274F00"/>
    <w:rsid w:val="002E7F03"/>
    <w:rsid w:val="003066B1"/>
    <w:rsid w:val="00316078"/>
    <w:rsid w:val="00323AFE"/>
    <w:rsid w:val="00342220"/>
    <w:rsid w:val="003B0C42"/>
    <w:rsid w:val="00494B0E"/>
    <w:rsid w:val="00497815"/>
    <w:rsid w:val="004E5515"/>
    <w:rsid w:val="004E72AF"/>
    <w:rsid w:val="004F6647"/>
    <w:rsid w:val="00521001"/>
    <w:rsid w:val="005711E2"/>
    <w:rsid w:val="00586F87"/>
    <w:rsid w:val="005A797A"/>
    <w:rsid w:val="005B330C"/>
    <w:rsid w:val="005C342B"/>
    <w:rsid w:val="005D2AFD"/>
    <w:rsid w:val="00621E91"/>
    <w:rsid w:val="00636CA6"/>
    <w:rsid w:val="00773837"/>
    <w:rsid w:val="0078249F"/>
    <w:rsid w:val="007A5263"/>
    <w:rsid w:val="007C3B1D"/>
    <w:rsid w:val="007C6CC8"/>
    <w:rsid w:val="00816A59"/>
    <w:rsid w:val="0084034A"/>
    <w:rsid w:val="008526C3"/>
    <w:rsid w:val="00873B72"/>
    <w:rsid w:val="0088435A"/>
    <w:rsid w:val="00892B04"/>
    <w:rsid w:val="008A3BB7"/>
    <w:rsid w:val="008D692B"/>
    <w:rsid w:val="00916C24"/>
    <w:rsid w:val="00933BCB"/>
    <w:rsid w:val="00934AB4"/>
    <w:rsid w:val="00953258"/>
    <w:rsid w:val="009548A4"/>
    <w:rsid w:val="00981807"/>
    <w:rsid w:val="0099569B"/>
    <w:rsid w:val="009B1BC1"/>
    <w:rsid w:val="009D4D97"/>
    <w:rsid w:val="009E723C"/>
    <w:rsid w:val="00A02C0E"/>
    <w:rsid w:val="00A45CD6"/>
    <w:rsid w:val="00A576C6"/>
    <w:rsid w:val="00A65ED8"/>
    <w:rsid w:val="00A83F59"/>
    <w:rsid w:val="00AA7176"/>
    <w:rsid w:val="00AB382F"/>
    <w:rsid w:val="00AE3137"/>
    <w:rsid w:val="00B10339"/>
    <w:rsid w:val="00B24E40"/>
    <w:rsid w:val="00B365A3"/>
    <w:rsid w:val="00B4614C"/>
    <w:rsid w:val="00BB3EDE"/>
    <w:rsid w:val="00BD77E4"/>
    <w:rsid w:val="00C4223F"/>
    <w:rsid w:val="00C76891"/>
    <w:rsid w:val="00C86E47"/>
    <w:rsid w:val="00C937AF"/>
    <w:rsid w:val="00CA0899"/>
    <w:rsid w:val="00CD701A"/>
    <w:rsid w:val="00CE139D"/>
    <w:rsid w:val="00CF7C45"/>
    <w:rsid w:val="00D36740"/>
    <w:rsid w:val="00D503F8"/>
    <w:rsid w:val="00E2259E"/>
    <w:rsid w:val="00E26E32"/>
    <w:rsid w:val="00EC423B"/>
    <w:rsid w:val="00F212F6"/>
    <w:rsid w:val="00F3740A"/>
    <w:rsid w:val="00F37947"/>
    <w:rsid w:val="00F53393"/>
    <w:rsid w:val="00F65502"/>
    <w:rsid w:val="00FF7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C3"/>
  </w:style>
  <w:style w:type="paragraph" w:styleId="Heading1">
    <w:name w:val="heading 1"/>
    <w:basedOn w:val="Normal"/>
    <w:next w:val="Normal"/>
    <w:link w:val="Heading1Char"/>
    <w:uiPriority w:val="9"/>
    <w:qFormat/>
    <w:rsid w:val="001D61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6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26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6891"/>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C76891"/>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C76891"/>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76891"/>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C76891"/>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C7689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C3"/>
    <w:pPr>
      <w:ind w:left="720"/>
      <w:contextualSpacing/>
    </w:pPr>
  </w:style>
  <w:style w:type="character" w:customStyle="1" w:styleId="apple-converted-space">
    <w:name w:val="apple-converted-space"/>
    <w:basedOn w:val="DefaultParagraphFont"/>
    <w:rsid w:val="008526C3"/>
  </w:style>
  <w:style w:type="character" w:customStyle="1" w:styleId="Heading3Char">
    <w:name w:val="Heading 3 Char"/>
    <w:basedOn w:val="DefaultParagraphFont"/>
    <w:link w:val="Heading3"/>
    <w:uiPriority w:val="9"/>
    <w:rsid w:val="008526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52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8526C3"/>
  </w:style>
  <w:style w:type="character" w:styleId="Hyperlink">
    <w:name w:val="Hyperlink"/>
    <w:basedOn w:val="DefaultParagraphFont"/>
    <w:uiPriority w:val="99"/>
    <w:semiHidden/>
    <w:unhideWhenUsed/>
    <w:rsid w:val="008526C3"/>
    <w:rPr>
      <w:color w:val="0000FF"/>
      <w:u w:val="single"/>
    </w:rPr>
  </w:style>
  <w:style w:type="character" w:customStyle="1" w:styleId="Heading2Char">
    <w:name w:val="Heading 2 Char"/>
    <w:basedOn w:val="DefaultParagraphFont"/>
    <w:link w:val="Heading2"/>
    <w:uiPriority w:val="9"/>
    <w:rsid w:val="008526C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D614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D6145"/>
    <w:rPr>
      <w:b/>
      <w:bCs/>
    </w:rPr>
  </w:style>
  <w:style w:type="paragraph" w:styleId="Header">
    <w:name w:val="header"/>
    <w:aliases w:val="Char"/>
    <w:basedOn w:val="Normal"/>
    <w:link w:val="HeaderChar"/>
    <w:uiPriority w:val="99"/>
    <w:unhideWhenUsed/>
    <w:rsid w:val="0088435A"/>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88435A"/>
  </w:style>
  <w:style w:type="paragraph" w:styleId="Footer">
    <w:name w:val="footer"/>
    <w:basedOn w:val="Normal"/>
    <w:link w:val="FooterChar"/>
    <w:uiPriority w:val="99"/>
    <w:unhideWhenUsed/>
    <w:rsid w:val="00884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35A"/>
  </w:style>
  <w:style w:type="character" w:customStyle="1" w:styleId="Heading4Char">
    <w:name w:val="Heading 4 Char"/>
    <w:basedOn w:val="DefaultParagraphFont"/>
    <w:link w:val="Heading4"/>
    <w:uiPriority w:val="9"/>
    <w:semiHidden/>
    <w:rsid w:val="00C76891"/>
    <w:rPr>
      <w:rFonts w:eastAsiaTheme="minorEastAsia"/>
      <w:b/>
      <w:bCs/>
      <w:sz w:val="28"/>
      <w:szCs w:val="28"/>
    </w:rPr>
  </w:style>
  <w:style w:type="character" w:customStyle="1" w:styleId="Heading5Char">
    <w:name w:val="Heading 5 Char"/>
    <w:basedOn w:val="DefaultParagraphFont"/>
    <w:link w:val="Heading5"/>
    <w:uiPriority w:val="9"/>
    <w:semiHidden/>
    <w:rsid w:val="00C76891"/>
    <w:rPr>
      <w:rFonts w:eastAsiaTheme="minorEastAsia"/>
      <w:b/>
      <w:bCs/>
      <w:i/>
      <w:iCs/>
      <w:sz w:val="26"/>
      <w:szCs w:val="26"/>
    </w:rPr>
  </w:style>
  <w:style w:type="character" w:customStyle="1" w:styleId="Heading6Char">
    <w:name w:val="Heading 6 Char"/>
    <w:basedOn w:val="DefaultParagraphFont"/>
    <w:link w:val="Heading6"/>
    <w:rsid w:val="00C7689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76891"/>
    <w:rPr>
      <w:rFonts w:eastAsiaTheme="minorEastAsia"/>
      <w:sz w:val="24"/>
      <w:szCs w:val="24"/>
    </w:rPr>
  </w:style>
  <w:style w:type="character" w:customStyle="1" w:styleId="Heading8Char">
    <w:name w:val="Heading 8 Char"/>
    <w:basedOn w:val="DefaultParagraphFont"/>
    <w:link w:val="Heading8"/>
    <w:uiPriority w:val="9"/>
    <w:semiHidden/>
    <w:rsid w:val="00C76891"/>
    <w:rPr>
      <w:rFonts w:eastAsiaTheme="minorEastAsia"/>
      <w:i/>
      <w:iCs/>
      <w:sz w:val="24"/>
      <w:szCs w:val="24"/>
    </w:rPr>
  </w:style>
  <w:style w:type="character" w:customStyle="1" w:styleId="Heading9Char">
    <w:name w:val="Heading 9 Char"/>
    <w:basedOn w:val="DefaultParagraphFont"/>
    <w:link w:val="Heading9"/>
    <w:uiPriority w:val="9"/>
    <w:semiHidden/>
    <w:rsid w:val="00C76891"/>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3016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cp:lastPrinted>2016-09-05T04:15:00Z</cp:lastPrinted>
  <dcterms:created xsi:type="dcterms:W3CDTF">2016-09-10T11:46:00Z</dcterms:created>
  <dcterms:modified xsi:type="dcterms:W3CDTF">2016-09-10T11:46:00Z</dcterms:modified>
</cp:coreProperties>
</file>